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65F1E4B">
        <w:trPr>
          <w:trHeight w:val="840"/>
        </w:trPr>
        <w:tc>
          <w:tcPr>
            <w:tcW w:w="2040" w:type="dxa"/>
          </w:tcPr>
          <w:p w14:paraId="65B8EB52" w14:textId="26E1D3D9" w:rsidR="00055A01" w:rsidRPr="007F1B3D" w:rsidRDefault="00055A01" w:rsidP="165F1E4B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7792A3DA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6891E6A4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65930B22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658EA187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37EEA6BA" w:rsidR="00055A01" w:rsidRPr="007F1B3D" w:rsidRDefault="00055A01" w:rsidP="165F1E4B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 xml:space="preserve">Week 3      </w:t>
            </w:r>
          </w:p>
        </w:tc>
        <w:tc>
          <w:tcPr>
            <w:tcW w:w="2073" w:type="dxa"/>
          </w:tcPr>
          <w:p w14:paraId="6A753F5D" w14:textId="3D0233D0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589C9272" w:rsidR="00055A01" w:rsidRPr="007F1B3D" w:rsidRDefault="00055A01" w:rsidP="165F1E4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65F1E4B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165F1E4B">
        <w:trPr>
          <w:trHeight w:val="870"/>
        </w:trPr>
        <w:tc>
          <w:tcPr>
            <w:tcW w:w="2040" w:type="dxa"/>
          </w:tcPr>
          <w:p w14:paraId="5ACB8D88" w14:textId="5EEA487F" w:rsidR="007F1B3D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il- and ir-</w:t>
            </w:r>
          </w:p>
        </w:tc>
        <w:tc>
          <w:tcPr>
            <w:tcW w:w="2106" w:type="dxa"/>
          </w:tcPr>
          <w:p w14:paraId="4E0182A2" w14:textId="20B01391" w:rsidR="00F5301E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il- and ir-</w:t>
            </w:r>
          </w:p>
        </w:tc>
        <w:tc>
          <w:tcPr>
            <w:tcW w:w="2073" w:type="dxa"/>
          </w:tcPr>
          <w:p w14:paraId="2AFD4DBB" w14:textId="41780D7B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il- and ir-</w:t>
            </w:r>
          </w:p>
        </w:tc>
        <w:tc>
          <w:tcPr>
            <w:tcW w:w="2073" w:type="dxa"/>
          </w:tcPr>
          <w:p w14:paraId="529BC058" w14:textId="046794C5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il- and ir-</w:t>
            </w:r>
          </w:p>
        </w:tc>
        <w:tc>
          <w:tcPr>
            <w:tcW w:w="2073" w:type="dxa"/>
          </w:tcPr>
          <w:p w14:paraId="3C2EDFC3" w14:textId="7386C85A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il- and ir-</w:t>
            </w:r>
          </w:p>
        </w:tc>
        <w:tc>
          <w:tcPr>
            <w:tcW w:w="2073" w:type="dxa"/>
          </w:tcPr>
          <w:p w14:paraId="6D4B15FA" w14:textId="57E1CF96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il- and ir-</w:t>
            </w:r>
          </w:p>
        </w:tc>
        <w:tc>
          <w:tcPr>
            <w:tcW w:w="2073" w:type="dxa"/>
          </w:tcPr>
          <w:p w14:paraId="7497055D" w14:textId="4E43E08F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il- and ir-</w:t>
            </w:r>
          </w:p>
        </w:tc>
        <w:tc>
          <w:tcPr>
            <w:tcW w:w="2073" w:type="dxa"/>
          </w:tcPr>
          <w:p w14:paraId="60B5B034" w14:textId="3CCF6B81" w:rsidR="00055A01" w:rsidRPr="007F1B3D" w:rsidRDefault="24095F78" w:rsidP="165F1E4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65F1E4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il- and ir-</w:t>
            </w:r>
          </w:p>
        </w:tc>
      </w:tr>
      <w:tr w:rsidR="00055A01" w:rsidRPr="007F1B3D" w14:paraId="10AE234C" w14:textId="77777777" w:rsidTr="165F1E4B">
        <w:tc>
          <w:tcPr>
            <w:tcW w:w="2040" w:type="dxa"/>
          </w:tcPr>
          <w:p w14:paraId="3F48E2FB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4342E3EC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3C795945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6194FE2C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59318F13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1DDEB0C2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686A16E8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5F35A71B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6C69C956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6BF1C4C8" w14:textId="40B80D7C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106" w:type="dxa"/>
          </w:tcPr>
          <w:p w14:paraId="69C61526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2B0F3125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49A76573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71E83A75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7026B4B6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3225013C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195A6C8A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2007DD2A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3E95A13B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35171BA0" w14:textId="5AF53DC1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2C68A93C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2D01D008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6D9DB987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4C61B4E8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5631BA83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24F59F48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4FB87FE1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40C3B237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15DE85BA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528BA36A" w14:textId="289DB1B8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3E24D80C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54F6DEF7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39D5FC22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7C76E4ED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1B77E9F3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4CE0E261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01AF6B84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04D5CE6D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147DE4BA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5208EEA0" w14:textId="08361F3B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5D0780D0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6DB0BABB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48FEEC31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3710A226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3EB58891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1E5F142F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3B3462D8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03A0127E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600517F5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3BB75727" w14:textId="6A2AE54A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72F9E070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4C834601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6CC3CA9A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42BDD386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2EC6C1E0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4AB94F76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0BD218B2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09B8C791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2A67F444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039743A5" w14:textId="6AA24E11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501FAAB4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1A0B8EB9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6C7FE2A0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1778E648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35DE077A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1018FF39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27858C1A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497AD433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39A79422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5D0AC790" w14:textId="1F1F0514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  <w:tc>
          <w:tcPr>
            <w:tcW w:w="2073" w:type="dxa"/>
          </w:tcPr>
          <w:p w14:paraId="26205FC3" w14:textId="7F1AC86F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illegal</w:t>
            </w:r>
          </w:p>
          <w:p w14:paraId="33C602D5" w14:textId="7E0E61AC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illegible</w:t>
            </w:r>
          </w:p>
          <w:p w14:paraId="282A4805" w14:textId="0FE86C43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illogical</w:t>
            </w:r>
          </w:p>
          <w:p w14:paraId="1763EB79" w14:textId="3DD9DDE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illiterate</w:t>
            </w:r>
          </w:p>
          <w:p w14:paraId="312777B3" w14:textId="66D9524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irregular</w:t>
            </w:r>
          </w:p>
          <w:p w14:paraId="20546DB9" w14:textId="4471BBC2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irrelevant</w:t>
            </w:r>
          </w:p>
          <w:p w14:paraId="08F4EE34" w14:textId="1442CF76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irresponsible</w:t>
            </w:r>
          </w:p>
          <w:p w14:paraId="33985FC3" w14:textId="389778D5" w:rsidR="004067B1" w:rsidRPr="007F1B3D" w:rsidRDefault="24095F78" w:rsidP="24095F7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irreconciled</w:t>
            </w:r>
          </w:p>
          <w:p w14:paraId="56231992" w14:textId="219127A0" w:rsidR="004067B1" w:rsidRPr="007F1B3D" w:rsidRDefault="24095F78" w:rsidP="24095F7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irrational</w:t>
            </w:r>
          </w:p>
          <w:p w14:paraId="0196C91E" w14:textId="350A56F3" w:rsidR="004067B1" w:rsidRPr="007F1B3D" w:rsidRDefault="24095F7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4095F78">
              <w:rPr>
                <w:sz w:val="25"/>
                <w:szCs w:val="25"/>
              </w:rPr>
              <w:t>irrespective</w:t>
            </w:r>
          </w:p>
        </w:tc>
      </w:tr>
    </w:tbl>
    <w:p w14:paraId="1C7ED0CA" w14:textId="20EF53C2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24095F78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Winter Term 1A | Week 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24095F7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CC0BC95-14B8-44BD-9602-2DC8EAA7C1F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678709BD-3EA4-47D5-9799-50A2AC4B71E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B7AF8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5FF40D"/>
    <w:rsid w:val="14B636BC"/>
    <w:rsid w:val="150FA8E6"/>
    <w:rsid w:val="159AB121"/>
    <w:rsid w:val="160225CB"/>
    <w:rsid w:val="165F1E4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2022-09-02T09:20:00Z</dcterms:modified>
</cp:coreProperties>
</file>